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6975A" w14:textId="240BAC6F" w:rsidR="00F86DC2" w:rsidRDefault="00114C53" w:rsidP="00114C53">
      <w:pPr>
        <w:ind w:left="0"/>
        <w:jc w:val="center"/>
        <w:rPr>
          <w:rFonts w:ascii="Calibri" w:hAnsi="Calibri" w:cs="Calibri"/>
          <w:b/>
          <w:bCs/>
          <w:sz w:val="24"/>
          <w:szCs w:val="24"/>
        </w:rPr>
      </w:pPr>
      <w:r>
        <w:rPr>
          <w:rFonts w:ascii="Calibri" w:hAnsi="Calibri" w:cs="Calibri"/>
          <w:b/>
          <w:bCs/>
          <w:sz w:val="24"/>
          <w:szCs w:val="24"/>
        </w:rPr>
        <w:t>BASES DE LA ACCIÓN</w:t>
      </w:r>
    </w:p>
    <w:p w14:paraId="10636275" w14:textId="19A88833" w:rsidR="00114C53" w:rsidRDefault="00114C53" w:rsidP="00114C53">
      <w:pPr>
        <w:ind w:left="0"/>
        <w:jc w:val="center"/>
        <w:rPr>
          <w:rFonts w:ascii="Calibri" w:hAnsi="Calibri" w:cs="Calibri"/>
          <w:b/>
          <w:bCs/>
          <w:sz w:val="24"/>
          <w:szCs w:val="24"/>
        </w:rPr>
      </w:pPr>
      <w:r>
        <w:rPr>
          <w:rFonts w:ascii="Calibri" w:hAnsi="Calibri" w:cs="Calibri"/>
          <w:b/>
          <w:bCs/>
          <w:sz w:val="24"/>
          <w:szCs w:val="24"/>
        </w:rPr>
        <w:t>“</w:t>
      </w:r>
      <w:r w:rsidR="00FC717D">
        <w:rPr>
          <w:rFonts w:ascii="Calibri" w:hAnsi="Calibri" w:cs="Calibri"/>
          <w:b/>
          <w:bCs/>
          <w:sz w:val="24"/>
          <w:szCs w:val="24"/>
        </w:rPr>
        <w:t>VIALIAWEEN</w:t>
      </w:r>
      <w:r>
        <w:rPr>
          <w:rFonts w:ascii="Calibri" w:hAnsi="Calibri" w:cs="Calibri"/>
          <w:b/>
          <w:bCs/>
          <w:sz w:val="24"/>
          <w:szCs w:val="24"/>
        </w:rPr>
        <w:t>”</w:t>
      </w:r>
    </w:p>
    <w:p w14:paraId="1BC41CAA" w14:textId="77777777" w:rsidR="00114C53" w:rsidRDefault="00114C53" w:rsidP="00114C53">
      <w:pPr>
        <w:ind w:left="0"/>
        <w:jc w:val="center"/>
        <w:rPr>
          <w:rFonts w:ascii="Calibri" w:hAnsi="Calibri" w:cs="Calibri"/>
          <w:b/>
          <w:bCs/>
          <w:sz w:val="24"/>
          <w:szCs w:val="24"/>
        </w:rPr>
      </w:pPr>
    </w:p>
    <w:p w14:paraId="5FB12B70" w14:textId="6FA48A85" w:rsidR="00114C53" w:rsidRDefault="00114C53" w:rsidP="00114C53">
      <w:pPr>
        <w:ind w:left="0"/>
        <w:rPr>
          <w:rFonts w:ascii="Calibri" w:hAnsi="Calibri" w:cs="Calibri"/>
          <w:b/>
          <w:bCs/>
        </w:rPr>
      </w:pPr>
      <w:r>
        <w:rPr>
          <w:rFonts w:ascii="Calibri" w:hAnsi="Calibri" w:cs="Calibri"/>
        </w:rPr>
        <w:t>El Centro Comercial Vigo S.L.U., con C.I.F B16883837, con domicilio fiscal en Avd. Europa 19, 2ª planta, C.P. 28108 Alcobendas, Madrid; organiza la acción “</w:t>
      </w:r>
      <w:r w:rsidR="00FC717D">
        <w:rPr>
          <w:rFonts w:ascii="Calibri" w:hAnsi="Calibri" w:cs="Calibri"/>
          <w:b/>
          <w:bCs/>
        </w:rPr>
        <w:t>VIALIAWEEN</w:t>
      </w:r>
      <w:r>
        <w:rPr>
          <w:rFonts w:ascii="Calibri" w:hAnsi="Calibri" w:cs="Calibri"/>
          <w:b/>
          <w:bCs/>
        </w:rPr>
        <w:t>”</w:t>
      </w:r>
    </w:p>
    <w:p w14:paraId="5FEA1CC8" w14:textId="77777777" w:rsidR="00114C53" w:rsidRDefault="00114C53" w:rsidP="00114C53">
      <w:pPr>
        <w:ind w:left="0"/>
        <w:rPr>
          <w:rFonts w:ascii="Calibri" w:hAnsi="Calibri" w:cs="Calibri"/>
          <w:b/>
          <w:bCs/>
        </w:rPr>
      </w:pPr>
    </w:p>
    <w:p w14:paraId="5D9570AA" w14:textId="77777777" w:rsidR="00114C53" w:rsidRPr="00114C53" w:rsidRDefault="00114C53" w:rsidP="00114C53">
      <w:pPr>
        <w:pStyle w:val="Prrafodelista"/>
        <w:numPr>
          <w:ilvl w:val="0"/>
          <w:numId w:val="1"/>
        </w:numPr>
        <w:rPr>
          <w:rFonts w:ascii="Calibri" w:hAnsi="Calibri" w:cs="Calibri"/>
        </w:rPr>
      </w:pPr>
      <w:r>
        <w:rPr>
          <w:rFonts w:ascii="Calibri" w:hAnsi="Calibri" w:cs="Calibri"/>
          <w:b/>
          <w:bCs/>
        </w:rPr>
        <w:t>ÁMBITO TERRITORIAL DE LA PROMOCIÓN</w:t>
      </w:r>
    </w:p>
    <w:p w14:paraId="08F07908" w14:textId="77777777" w:rsidR="00114C53" w:rsidRDefault="00114C53" w:rsidP="00114C53">
      <w:pPr>
        <w:pStyle w:val="Prrafodelista"/>
        <w:rPr>
          <w:rFonts w:ascii="Calibri" w:hAnsi="Calibri" w:cs="Calibri"/>
          <w:b/>
          <w:bCs/>
        </w:rPr>
      </w:pPr>
    </w:p>
    <w:p w14:paraId="7EB73D02" w14:textId="77777777" w:rsidR="00114C53" w:rsidRDefault="00114C53" w:rsidP="00114C53">
      <w:pPr>
        <w:pStyle w:val="Prrafodelista"/>
        <w:rPr>
          <w:rFonts w:ascii="Calibri" w:hAnsi="Calibri" w:cs="Calibri"/>
        </w:rPr>
      </w:pPr>
      <w:r>
        <w:rPr>
          <w:rFonts w:ascii="Calibri" w:hAnsi="Calibri" w:cs="Calibri"/>
        </w:rPr>
        <w:t>El evento se llevará a cabo en el Centro Comercial Vialia Estación de Vigo, en el ámbito territorial de la ciudad de Vigo, provincia de Pontevedra. Perteneciente a la comunidad autónoma de Galicia.</w:t>
      </w:r>
    </w:p>
    <w:p w14:paraId="50AFFB61" w14:textId="77777777" w:rsidR="00114C53" w:rsidRDefault="00114C53" w:rsidP="00114C53">
      <w:pPr>
        <w:ind w:left="0"/>
        <w:rPr>
          <w:rFonts w:ascii="Calibri" w:hAnsi="Calibri" w:cs="Calibri"/>
        </w:rPr>
      </w:pPr>
    </w:p>
    <w:p w14:paraId="356D5750" w14:textId="77777777" w:rsidR="00114C53" w:rsidRPr="00114C53" w:rsidRDefault="00114C53" w:rsidP="00114C53">
      <w:pPr>
        <w:pStyle w:val="Prrafodelista"/>
        <w:numPr>
          <w:ilvl w:val="0"/>
          <w:numId w:val="1"/>
        </w:numPr>
        <w:rPr>
          <w:rFonts w:ascii="Calibri" w:hAnsi="Calibri" w:cs="Calibri"/>
        </w:rPr>
      </w:pPr>
      <w:r>
        <w:rPr>
          <w:rFonts w:ascii="Calibri" w:hAnsi="Calibri" w:cs="Calibri"/>
          <w:b/>
          <w:bCs/>
        </w:rPr>
        <w:t>DURACIÓN DE LA PROMOCIÓN</w:t>
      </w:r>
    </w:p>
    <w:p w14:paraId="3621F2B5" w14:textId="77777777" w:rsidR="00114C53" w:rsidRDefault="00114C53" w:rsidP="00114C53">
      <w:pPr>
        <w:pStyle w:val="Prrafodelista"/>
        <w:rPr>
          <w:rFonts w:ascii="Calibri" w:hAnsi="Calibri" w:cs="Calibri"/>
          <w:b/>
          <w:bCs/>
        </w:rPr>
      </w:pPr>
    </w:p>
    <w:p w14:paraId="5AA79061" w14:textId="6436C789" w:rsidR="00114C53" w:rsidRDefault="00114C53" w:rsidP="00114C53">
      <w:pPr>
        <w:pStyle w:val="Prrafodelista"/>
        <w:rPr>
          <w:rFonts w:ascii="Calibri" w:hAnsi="Calibri" w:cs="Calibri"/>
        </w:rPr>
      </w:pPr>
      <w:r>
        <w:rPr>
          <w:rFonts w:ascii="Calibri" w:hAnsi="Calibri" w:cs="Calibri"/>
        </w:rPr>
        <w:t xml:space="preserve">Las fechas de la campaña serán </w:t>
      </w:r>
      <w:r w:rsidR="00FC717D">
        <w:rPr>
          <w:rFonts w:ascii="Calibri" w:hAnsi="Calibri" w:cs="Calibri"/>
        </w:rPr>
        <w:t>del 27 de octubre al 1 de noviembre</w:t>
      </w:r>
      <w:r>
        <w:rPr>
          <w:rFonts w:ascii="Calibri" w:hAnsi="Calibri" w:cs="Calibri"/>
        </w:rPr>
        <w:t xml:space="preserve"> de 2026</w:t>
      </w:r>
    </w:p>
    <w:p w14:paraId="5A1E7AB5" w14:textId="77777777" w:rsidR="00114C53" w:rsidRDefault="00114C53" w:rsidP="00114C53">
      <w:pPr>
        <w:pStyle w:val="Prrafodelista"/>
        <w:rPr>
          <w:rFonts w:ascii="Calibri" w:hAnsi="Calibri" w:cs="Calibri"/>
        </w:rPr>
      </w:pPr>
    </w:p>
    <w:p w14:paraId="5468EF02" w14:textId="77777777" w:rsidR="00F8441A" w:rsidRDefault="00114C53" w:rsidP="00114C53">
      <w:pPr>
        <w:pStyle w:val="Prrafodelista"/>
        <w:rPr>
          <w:rFonts w:ascii="Calibri" w:hAnsi="Calibri" w:cs="Calibri"/>
        </w:rPr>
      </w:pPr>
      <w:r>
        <w:rPr>
          <w:rFonts w:ascii="Calibri" w:hAnsi="Calibri" w:cs="Calibri"/>
        </w:rPr>
        <w:t xml:space="preserve">El evento se realizará durante los días indicados y las actividades estará distribuidas por todo el Centro Comercial </w:t>
      </w:r>
    </w:p>
    <w:p w14:paraId="750A62D3" w14:textId="77777777" w:rsidR="00F8441A" w:rsidRDefault="00F8441A" w:rsidP="00114C53">
      <w:pPr>
        <w:pStyle w:val="Prrafodelista"/>
        <w:rPr>
          <w:rFonts w:ascii="Calibri" w:hAnsi="Calibri" w:cs="Calibri"/>
        </w:rPr>
      </w:pPr>
    </w:p>
    <w:p w14:paraId="476CD57F" w14:textId="77777777" w:rsidR="00F8441A" w:rsidRDefault="00F8441A" w:rsidP="00114C53">
      <w:pPr>
        <w:pStyle w:val="Prrafodelista"/>
        <w:rPr>
          <w:rFonts w:ascii="Calibri" w:hAnsi="Calibri" w:cs="Calibri"/>
        </w:rPr>
      </w:pPr>
      <w:r>
        <w:rPr>
          <w:rFonts w:ascii="Calibri" w:hAnsi="Calibri" w:cs="Calibri"/>
        </w:rPr>
        <w:t>Horario de las actividades:</w:t>
      </w:r>
    </w:p>
    <w:p w14:paraId="0B205424" w14:textId="77777777" w:rsidR="00F8441A" w:rsidRDefault="00F8441A" w:rsidP="00114C53">
      <w:pPr>
        <w:pStyle w:val="Prrafodelista"/>
        <w:rPr>
          <w:rFonts w:ascii="Calibri" w:hAnsi="Calibri" w:cs="Calibri"/>
        </w:rPr>
      </w:pPr>
    </w:p>
    <w:p w14:paraId="35A9B710" w14:textId="3721CAFA" w:rsidR="00F8441A" w:rsidRPr="00F8441A" w:rsidRDefault="00FC717D" w:rsidP="00F8441A">
      <w:pPr>
        <w:pStyle w:val="Prrafodelista"/>
        <w:numPr>
          <w:ilvl w:val="0"/>
          <w:numId w:val="2"/>
        </w:numPr>
        <w:rPr>
          <w:rFonts w:ascii="Calibri" w:hAnsi="Calibri" w:cs="Calibri"/>
          <w:b/>
          <w:bCs/>
        </w:rPr>
      </w:pPr>
      <w:r>
        <w:rPr>
          <w:rFonts w:ascii="Calibri" w:hAnsi="Calibri" w:cs="Calibri"/>
          <w:b/>
          <w:bCs/>
        </w:rPr>
        <w:t>Lunes 27 octubre</w:t>
      </w:r>
    </w:p>
    <w:p w14:paraId="366EBFE0" w14:textId="7263E0CA" w:rsidR="00F91D36" w:rsidRPr="00F91D36" w:rsidRDefault="00FC717D" w:rsidP="00F91D36">
      <w:pPr>
        <w:pStyle w:val="Prrafodelista"/>
        <w:numPr>
          <w:ilvl w:val="1"/>
          <w:numId w:val="2"/>
        </w:numPr>
        <w:rPr>
          <w:rFonts w:ascii="Calibri" w:hAnsi="Calibri" w:cs="Calibri"/>
        </w:rPr>
      </w:pPr>
      <w:r>
        <w:rPr>
          <w:rFonts w:ascii="Calibri" w:hAnsi="Calibri" w:cs="Calibri"/>
        </w:rPr>
        <w:t xml:space="preserve">Taller Infantil </w:t>
      </w:r>
      <w:r w:rsidR="002C03A0">
        <w:rPr>
          <w:rFonts w:ascii="Calibri" w:hAnsi="Calibri" w:cs="Calibri"/>
        </w:rPr>
        <w:t>Retos de Halloween</w:t>
      </w:r>
      <w:r w:rsidR="00F91D36">
        <w:rPr>
          <w:rFonts w:ascii="Calibri" w:hAnsi="Calibri" w:cs="Calibri"/>
        </w:rPr>
        <w:t xml:space="preserve"> (Vigo Exporta, Planta Baja)</w:t>
      </w:r>
      <w:r w:rsidR="00D36296">
        <w:rPr>
          <w:rFonts w:ascii="Calibri" w:hAnsi="Calibri" w:cs="Calibri"/>
        </w:rPr>
        <w:t xml:space="preserve"> 17:30h</w:t>
      </w:r>
    </w:p>
    <w:p w14:paraId="35BF997D" w14:textId="3D54B73B" w:rsidR="00F8441A" w:rsidRPr="00F8441A" w:rsidRDefault="00BF478A" w:rsidP="00F8441A">
      <w:pPr>
        <w:pStyle w:val="Prrafodelista"/>
        <w:numPr>
          <w:ilvl w:val="0"/>
          <w:numId w:val="2"/>
        </w:numPr>
        <w:rPr>
          <w:rFonts w:ascii="Calibri" w:hAnsi="Calibri" w:cs="Calibri"/>
          <w:b/>
          <w:bCs/>
          <w:lang w:val="en-GB"/>
        </w:rPr>
      </w:pPr>
      <w:r>
        <w:rPr>
          <w:rFonts w:ascii="Calibri" w:hAnsi="Calibri" w:cs="Calibri"/>
          <w:b/>
          <w:bCs/>
          <w:lang w:val="en-GB"/>
        </w:rPr>
        <w:t>Jueves 29 octubre</w:t>
      </w:r>
    </w:p>
    <w:p w14:paraId="196ED9AF" w14:textId="7850E1FB" w:rsidR="002C03A0" w:rsidRPr="00F91D36" w:rsidRDefault="002C03A0" w:rsidP="002C03A0">
      <w:pPr>
        <w:pStyle w:val="Prrafodelista"/>
        <w:numPr>
          <w:ilvl w:val="1"/>
          <w:numId w:val="2"/>
        </w:numPr>
        <w:rPr>
          <w:rFonts w:ascii="Calibri" w:hAnsi="Calibri" w:cs="Calibri"/>
        </w:rPr>
      </w:pPr>
      <w:r>
        <w:rPr>
          <w:rFonts w:ascii="Calibri" w:hAnsi="Calibri" w:cs="Calibri"/>
        </w:rPr>
        <w:t>Taller Infantil Calabazas de Cartulina (Vigo Exporta, Planta Baja)</w:t>
      </w:r>
      <w:r w:rsidR="00D36296">
        <w:rPr>
          <w:rFonts w:ascii="Calibri" w:hAnsi="Calibri" w:cs="Calibri"/>
        </w:rPr>
        <w:t xml:space="preserve"> 17:30h</w:t>
      </w:r>
    </w:p>
    <w:p w14:paraId="2BC667A4" w14:textId="4947E147" w:rsidR="0074408A" w:rsidRPr="00D36296" w:rsidRDefault="002C03A0" w:rsidP="002C03A0">
      <w:pPr>
        <w:pStyle w:val="Prrafodelista"/>
        <w:numPr>
          <w:ilvl w:val="0"/>
          <w:numId w:val="2"/>
        </w:numPr>
        <w:rPr>
          <w:rFonts w:ascii="Calibri" w:hAnsi="Calibri" w:cs="Calibri"/>
        </w:rPr>
      </w:pPr>
      <w:r>
        <w:rPr>
          <w:rFonts w:ascii="Calibri" w:hAnsi="Calibri" w:cs="Calibri"/>
          <w:b/>
          <w:bCs/>
        </w:rPr>
        <w:t xml:space="preserve">Viernes </w:t>
      </w:r>
      <w:r w:rsidR="00D36296">
        <w:rPr>
          <w:rFonts w:ascii="Calibri" w:hAnsi="Calibri" w:cs="Calibri"/>
          <w:b/>
          <w:bCs/>
        </w:rPr>
        <w:t>30 octubre</w:t>
      </w:r>
    </w:p>
    <w:p w14:paraId="66D6E0E5" w14:textId="1E6FB552" w:rsidR="00D36296" w:rsidRDefault="00D36296" w:rsidP="00D36296">
      <w:pPr>
        <w:pStyle w:val="Prrafodelista"/>
        <w:numPr>
          <w:ilvl w:val="1"/>
          <w:numId w:val="2"/>
        </w:numPr>
        <w:rPr>
          <w:rFonts w:ascii="Calibri" w:hAnsi="Calibri" w:cs="Calibri"/>
        </w:rPr>
      </w:pPr>
      <w:r>
        <w:rPr>
          <w:rFonts w:ascii="Calibri" w:hAnsi="Calibri" w:cs="Calibri"/>
        </w:rPr>
        <w:t>Pintacaras Halloween (Vigo Exporta, Planta Baja) 16:30h a 20:30h</w:t>
      </w:r>
    </w:p>
    <w:p w14:paraId="5351D830" w14:textId="79AFFA9A" w:rsidR="0042371D" w:rsidRDefault="0042371D" w:rsidP="00D36296">
      <w:pPr>
        <w:pStyle w:val="Prrafodelista"/>
        <w:numPr>
          <w:ilvl w:val="1"/>
          <w:numId w:val="2"/>
        </w:numPr>
        <w:rPr>
          <w:rFonts w:ascii="Calibri" w:hAnsi="Calibri" w:cs="Calibri"/>
        </w:rPr>
      </w:pPr>
      <w:r>
        <w:rPr>
          <w:rFonts w:ascii="Calibri" w:hAnsi="Calibri" w:cs="Calibri"/>
        </w:rPr>
        <w:t>Photocall Halloween (Vigo Exporta, Planta Baja)</w:t>
      </w:r>
    </w:p>
    <w:p w14:paraId="0E844D10" w14:textId="4C3B1ED6" w:rsidR="0042371D" w:rsidRPr="0042371D" w:rsidRDefault="0042371D" w:rsidP="0042371D">
      <w:pPr>
        <w:pStyle w:val="Prrafodelista"/>
        <w:numPr>
          <w:ilvl w:val="0"/>
          <w:numId w:val="2"/>
        </w:numPr>
        <w:rPr>
          <w:rFonts w:ascii="Calibri" w:hAnsi="Calibri" w:cs="Calibri"/>
          <w:b/>
          <w:bCs/>
        </w:rPr>
      </w:pPr>
      <w:r w:rsidRPr="0042371D">
        <w:rPr>
          <w:rFonts w:ascii="Calibri" w:hAnsi="Calibri" w:cs="Calibri"/>
          <w:b/>
          <w:bCs/>
        </w:rPr>
        <w:t>Sábado 31 octubre</w:t>
      </w:r>
    </w:p>
    <w:p w14:paraId="09231912" w14:textId="6F2DDD9A" w:rsidR="0042371D" w:rsidRDefault="0042371D" w:rsidP="0042371D">
      <w:pPr>
        <w:pStyle w:val="Prrafodelista"/>
        <w:numPr>
          <w:ilvl w:val="1"/>
          <w:numId w:val="2"/>
        </w:numPr>
        <w:rPr>
          <w:rFonts w:ascii="Calibri" w:hAnsi="Calibri" w:cs="Calibri"/>
        </w:rPr>
      </w:pPr>
      <w:r>
        <w:rPr>
          <w:rFonts w:ascii="Calibri" w:hAnsi="Calibri" w:cs="Calibri"/>
        </w:rPr>
        <w:t>Pintacaras Halloween (Vigo Exporta, Planta Baja) 12:00h a 14:00 y 16:30h a 20:30h</w:t>
      </w:r>
    </w:p>
    <w:p w14:paraId="5CCA071E" w14:textId="5216CDDA" w:rsidR="0042371D" w:rsidRDefault="0042371D" w:rsidP="0042371D">
      <w:pPr>
        <w:pStyle w:val="Prrafodelista"/>
        <w:numPr>
          <w:ilvl w:val="1"/>
          <w:numId w:val="2"/>
        </w:numPr>
        <w:rPr>
          <w:rFonts w:ascii="Calibri" w:hAnsi="Calibri" w:cs="Calibri"/>
        </w:rPr>
      </w:pPr>
      <w:r>
        <w:rPr>
          <w:rFonts w:ascii="Calibri" w:hAnsi="Calibri" w:cs="Calibri"/>
        </w:rPr>
        <w:t xml:space="preserve">Taller </w:t>
      </w:r>
      <w:r w:rsidR="001B3CAB">
        <w:rPr>
          <w:rFonts w:ascii="Calibri" w:hAnsi="Calibri" w:cs="Calibri"/>
        </w:rPr>
        <w:t>Personalización Tote Bag para adultos (Vigo Exporta, Planta Baja) 17:00h</w:t>
      </w:r>
    </w:p>
    <w:p w14:paraId="79A96486" w14:textId="363987B8" w:rsidR="001B3CAB" w:rsidRPr="002C03A0" w:rsidRDefault="001B3CAB" w:rsidP="0042371D">
      <w:pPr>
        <w:pStyle w:val="Prrafodelista"/>
        <w:numPr>
          <w:ilvl w:val="1"/>
          <w:numId w:val="2"/>
        </w:numPr>
        <w:rPr>
          <w:rFonts w:ascii="Calibri" w:hAnsi="Calibri" w:cs="Calibri"/>
        </w:rPr>
      </w:pPr>
      <w:r>
        <w:rPr>
          <w:rFonts w:ascii="Calibri" w:hAnsi="Calibri" w:cs="Calibri"/>
        </w:rPr>
        <w:t>Pasacalles Mexican Parade (Planta Baja) 18:00h</w:t>
      </w:r>
    </w:p>
    <w:p w14:paraId="53BF222E" w14:textId="77777777" w:rsidR="0074408A" w:rsidRDefault="0074408A" w:rsidP="0074408A">
      <w:pPr>
        <w:rPr>
          <w:rFonts w:ascii="Calibri" w:hAnsi="Calibri" w:cs="Calibri"/>
        </w:rPr>
      </w:pPr>
    </w:p>
    <w:p w14:paraId="1BA7BFA5" w14:textId="77777777" w:rsidR="0074408A" w:rsidRPr="0074408A" w:rsidRDefault="0074408A" w:rsidP="0074408A">
      <w:pPr>
        <w:rPr>
          <w:rFonts w:ascii="Calibri" w:hAnsi="Calibri" w:cs="Calibri"/>
        </w:rPr>
      </w:pPr>
    </w:p>
    <w:p w14:paraId="2423AECA" w14:textId="2CAB26B8" w:rsidR="00F8441A" w:rsidRDefault="00F8441A" w:rsidP="00F8441A">
      <w:pPr>
        <w:ind w:left="708"/>
        <w:rPr>
          <w:rFonts w:ascii="Calibri" w:hAnsi="Calibri" w:cs="Calibri"/>
        </w:rPr>
      </w:pPr>
      <w:r>
        <w:rPr>
          <w:rFonts w:ascii="Calibri" w:hAnsi="Calibri" w:cs="Calibri"/>
        </w:rPr>
        <w:t xml:space="preserve">Si por causas de fuerza mayor, fuese necesario aplazar, modificar, anular o repetir la promoción, este hecho se les notificará por los mismos medios </w:t>
      </w:r>
      <w:r w:rsidR="00F2455A">
        <w:rPr>
          <w:rFonts w:ascii="Calibri" w:hAnsi="Calibri" w:cs="Calibri"/>
        </w:rPr>
        <w:t>que les ha sido notificada dicha promoción, dándole a la modificación el mismo grado de publicidad que a la presente promoción.</w:t>
      </w:r>
    </w:p>
    <w:p w14:paraId="1C746920" w14:textId="77777777" w:rsidR="00944AC4" w:rsidRDefault="00944AC4" w:rsidP="00F8441A">
      <w:pPr>
        <w:ind w:left="708"/>
        <w:rPr>
          <w:rFonts w:ascii="Calibri" w:hAnsi="Calibri" w:cs="Calibri"/>
        </w:rPr>
      </w:pPr>
    </w:p>
    <w:p w14:paraId="2A4DDE51" w14:textId="77777777" w:rsidR="00944AC4" w:rsidRDefault="00944AC4" w:rsidP="00F8441A">
      <w:pPr>
        <w:ind w:left="708"/>
        <w:rPr>
          <w:rFonts w:ascii="Calibri" w:hAnsi="Calibri" w:cs="Calibri"/>
        </w:rPr>
      </w:pPr>
    </w:p>
    <w:p w14:paraId="57F0D279" w14:textId="6253DB5C" w:rsidR="00F2455A" w:rsidRPr="0074408A" w:rsidRDefault="00F2455A" w:rsidP="0074408A">
      <w:pPr>
        <w:pStyle w:val="Prrafodelista"/>
        <w:numPr>
          <w:ilvl w:val="0"/>
          <w:numId w:val="1"/>
        </w:numPr>
        <w:rPr>
          <w:rFonts w:ascii="Calibri" w:hAnsi="Calibri" w:cs="Calibri"/>
        </w:rPr>
      </w:pPr>
      <w:r w:rsidRPr="0074408A">
        <w:rPr>
          <w:rFonts w:ascii="Calibri" w:hAnsi="Calibri" w:cs="Calibri"/>
          <w:b/>
          <w:bCs/>
        </w:rPr>
        <w:lastRenderedPageBreak/>
        <w:t>LEGITIMACIÓN PARA PARTICIPAR</w:t>
      </w:r>
    </w:p>
    <w:p w14:paraId="2260C073" w14:textId="77777777" w:rsidR="00066885" w:rsidRPr="00066885" w:rsidRDefault="00F2455A" w:rsidP="00066885">
      <w:pPr>
        <w:pStyle w:val="Prrafodelista"/>
        <w:rPr>
          <w:rFonts w:ascii="Calibri" w:hAnsi="Calibri" w:cs="Calibri"/>
          <w:b/>
          <w:bCs/>
        </w:rPr>
      </w:pPr>
      <w:r>
        <w:rPr>
          <w:rFonts w:ascii="Calibri" w:hAnsi="Calibri" w:cs="Calibri"/>
        </w:rPr>
        <w:t xml:space="preserve">Tendrán derecho a participar en las </w:t>
      </w:r>
      <w:r w:rsidR="00944AC4">
        <w:rPr>
          <w:rFonts w:ascii="Calibri" w:hAnsi="Calibri" w:cs="Calibri"/>
        </w:rPr>
        <w:t>Vialiaween</w:t>
      </w:r>
      <w:r>
        <w:rPr>
          <w:rFonts w:ascii="Calibri" w:hAnsi="Calibri" w:cs="Calibri"/>
        </w:rPr>
        <w:t xml:space="preserve"> </w:t>
      </w:r>
      <w:r w:rsidR="00066885" w:rsidRPr="00066885">
        <w:rPr>
          <w:rFonts w:ascii="Calibri" w:hAnsi="Calibri" w:cs="Calibri"/>
        </w:rPr>
        <w:t xml:space="preserve">todas aquellas personas que cumplan con los requisitos demandados en la acción, siendo mayores de edad </w:t>
      </w:r>
      <w:r w:rsidR="00066885" w:rsidRPr="00066885">
        <w:rPr>
          <w:rFonts w:ascii="Calibri" w:hAnsi="Calibri" w:cs="Calibri"/>
          <w:b/>
          <w:bCs/>
        </w:rPr>
        <w:t>(+18).</w:t>
      </w:r>
    </w:p>
    <w:p w14:paraId="74C3CF3F" w14:textId="77777777" w:rsidR="00066885" w:rsidRPr="00066885" w:rsidRDefault="00066885" w:rsidP="00066885">
      <w:pPr>
        <w:pStyle w:val="Prrafodelista"/>
        <w:rPr>
          <w:rFonts w:ascii="Calibri" w:hAnsi="Calibri" w:cs="Calibri"/>
          <w:b/>
          <w:bCs/>
        </w:rPr>
      </w:pPr>
    </w:p>
    <w:p w14:paraId="16F29691" w14:textId="77777777" w:rsidR="00066885" w:rsidRPr="00066885" w:rsidRDefault="00066885" w:rsidP="00066885">
      <w:pPr>
        <w:pStyle w:val="Prrafodelista"/>
        <w:rPr>
          <w:rFonts w:ascii="Calibri" w:hAnsi="Calibri" w:cs="Calibri"/>
        </w:rPr>
      </w:pPr>
      <w:r w:rsidRPr="00066885">
        <w:rPr>
          <w:rFonts w:ascii="Calibri" w:hAnsi="Calibri" w:cs="Calibri"/>
        </w:rPr>
        <w:t>Será requisito indispensable cumplir con las condiciones establecidas en estas bases para poder participar en la acción</w:t>
      </w:r>
    </w:p>
    <w:p w14:paraId="2F155A58" w14:textId="7386FF7B" w:rsidR="00B2572E" w:rsidRDefault="00B2572E" w:rsidP="00066885">
      <w:pPr>
        <w:ind w:left="720"/>
        <w:rPr>
          <w:rFonts w:ascii="Calibri" w:hAnsi="Calibri" w:cs="Calibri"/>
        </w:rPr>
      </w:pPr>
    </w:p>
    <w:p w14:paraId="32CDBEA1" w14:textId="412A29B7" w:rsidR="00B2572E" w:rsidRDefault="00B2572E" w:rsidP="00B2572E">
      <w:pPr>
        <w:pStyle w:val="Prrafodelista"/>
        <w:numPr>
          <w:ilvl w:val="0"/>
          <w:numId w:val="1"/>
        </w:numPr>
        <w:rPr>
          <w:rFonts w:ascii="Calibri" w:hAnsi="Calibri" w:cs="Calibri"/>
          <w:b/>
          <w:bCs/>
        </w:rPr>
      </w:pPr>
      <w:r>
        <w:rPr>
          <w:rFonts w:ascii="Calibri" w:hAnsi="Calibri" w:cs="Calibri"/>
          <w:b/>
          <w:bCs/>
        </w:rPr>
        <w:t>MECÁNICA PARA PARTICIPAR</w:t>
      </w:r>
    </w:p>
    <w:p w14:paraId="09649647" w14:textId="43AD0517" w:rsidR="003B226E" w:rsidRPr="00F8441A" w:rsidRDefault="003B226E" w:rsidP="003B226E">
      <w:pPr>
        <w:pStyle w:val="Prrafodelista"/>
        <w:numPr>
          <w:ilvl w:val="0"/>
          <w:numId w:val="2"/>
        </w:numPr>
        <w:rPr>
          <w:rFonts w:ascii="Calibri" w:hAnsi="Calibri" w:cs="Calibri"/>
          <w:b/>
          <w:bCs/>
        </w:rPr>
      </w:pPr>
      <w:r>
        <w:rPr>
          <w:rFonts w:ascii="Calibri" w:hAnsi="Calibri" w:cs="Calibri"/>
          <w:b/>
          <w:bCs/>
        </w:rPr>
        <w:t>Lunes 27 octubre</w:t>
      </w:r>
    </w:p>
    <w:p w14:paraId="72E5C7DB" w14:textId="70536D25" w:rsidR="003B226E" w:rsidRPr="00F91D36" w:rsidRDefault="003B226E" w:rsidP="003B226E">
      <w:pPr>
        <w:pStyle w:val="Prrafodelista"/>
        <w:numPr>
          <w:ilvl w:val="1"/>
          <w:numId w:val="1"/>
        </w:numPr>
        <w:rPr>
          <w:rFonts w:ascii="Calibri" w:hAnsi="Calibri" w:cs="Calibri"/>
        </w:rPr>
      </w:pPr>
      <w:r>
        <w:rPr>
          <w:rFonts w:ascii="Calibri" w:hAnsi="Calibri" w:cs="Calibri"/>
        </w:rPr>
        <w:t>Taller Infantil Retos de Halloween (Vigo Exporta, Planta Baja) 17:30h</w:t>
      </w:r>
      <w:r>
        <w:rPr>
          <w:rFonts w:ascii="Calibri" w:hAnsi="Calibri" w:cs="Calibri"/>
        </w:rPr>
        <w:t>. Registro previo en el Punto de Información a partir de las 16:30h, cupo máximo 25 niñ@s</w:t>
      </w:r>
    </w:p>
    <w:p w14:paraId="743100E2" w14:textId="51DDCB05" w:rsidR="003B226E" w:rsidRPr="00F8441A" w:rsidRDefault="003B226E" w:rsidP="003B226E">
      <w:pPr>
        <w:pStyle w:val="Prrafodelista"/>
        <w:numPr>
          <w:ilvl w:val="0"/>
          <w:numId w:val="2"/>
        </w:numPr>
        <w:rPr>
          <w:rFonts w:ascii="Calibri" w:hAnsi="Calibri" w:cs="Calibri"/>
          <w:b/>
          <w:bCs/>
          <w:lang w:val="en-GB"/>
        </w:rPr>
      </w:pPr>
      <w:r>
        <w:rPr>
          <w:rFonts w:ascii="Calibri" w:hAnsi="Calibri" w:cs="Calibri"/>
          <w:b/>
          <w:bCs/>
          <w:lang w:val="en-GB"/>
        </w:rPr>
        <w:t>Jueves 29 octubre</w:t>
      </w:r>
    </w:p>
    <w:p w14:paraId="16FBE6B3" w14:textId="693C8E82" w:rsidR="003B226E" w:rsidRPr="003B226E" w:rsidRDefault="003B226E" w:rsidP="003B226E">
      <w:pPr>
        <w:pStyle w:val="Prrafodelista"/>
        <w:numPr>
          <w:ilvl w:val="1"/>
          <w:numId w:val="1"/>
        </w:numPr>
        <w:rPr>
          <w:rFonts w:ascii="Calibri" w:hAnsi="Calibri" w:cs="Calibri"/>
        </w:rPr>
      </w:pPr>
      <w:r>
        <w:rPr>
          <w:rFonts w:ascii="Calibri" w:hAnsi="Calibri" w:cs="Calibri"/>
        </w:rPr>
        <w:t>Taller Infantil Calabazas de Cartulina (Vigo Exporta, Planta Baja) 17:30h</w:t>
      </w:r>
      <w:r>
        <w:rPr>
          <w:rFonts w:ascii="Calibri" w:hAnsi="Calibri" w:cs="Calibri"/>
        </w:rPr>
        <w:t>.</w:t>
      </w:r>
      <w:r w:rsidRPr="003B226E">
        <w:rPr>
          <w:rFonts w:ascii="Calibri" w:hAnsi="Calibri" w:cs="Calibri"/>
        </w:rPr>
        <w:t xml:space="preserve"> </w:t>
      </w:r>
      <w:r>
        <w:rPr>
          <w:rFonts w:ascii="Calibri" w:hAnsi="Calibri" w:cs="Calibri"/>
        </w:rPr>
        <w:t>Registro previo en el Punto de Información a partir de las 16:30h, cupo máximo 25 niñ@s</w:t>
      </w:r>
    </w:p>
    <w:p w14:paraId="58CE1999" w14:textId="2DC58A7B" w:rsidR="003B226E" w:rsidRPr="00D36296" w:rsidRDefault="003B226E" w:rsidP="003B226E">
      <w:pPr>
        <w:pStyle w:val="Prrafodelista"/>
        <w:numPr>
          <w:ilvl w:val="0"/>
          <w:numId w:val="2"/>
        </w:numPr>
        <w:rPr>
          <w:rFonts w:ascii="Calibri" w:hAnsi="Calibri" w:cs="Calibri"/>
        </w:rPr>
      </w:pPr>
      <w:r>
        <w:rPr>
          <w:rFonts w:ascii="Calibri" w:hAnsi="Calibri" w:cs="Calibri"/>
          <w:b/>
          <w:bCs/>
        </w:rPr>
        <w:t>Viernes 30 octubre</w:t>
      </w:r>
    </w:p>
    <w:p w14:paraId="75B8E1BD" w14:textId="4EDA4A66" w:rsidR="003B226E" w:rsidRDefault="003B226E" w:rsidP="003B226E">
      <w:pPr>
        <w:pStyle w:val="Prrafodelista"/>
        <w:numPr>
          <w:ilvl w:val="1"/>
          <w:numId w:val="1"/>
        </w:numPr>
        <w:rPr>
          <w:rFonts w:ascii="Calibri" w:hAnsi="Calibri" w:cs="Calibri"/>
        </w:rPr>
      </w:pPr>
      <w:r>
        <w:rPr>
          <w:rFonts w:ascii="Calibri" w:hAnsi="Calibri" w:cs="Calibri"/>
        </w:rPr>
        <w:t>Pintacaras Halloween (Vigo Exporta, Planta Baja) 16:30h a 20:30h</w:t>
      </w:r>
      <w:r>
        <w:rPr>
          <w:rFonts w:ascii="Calibri" w:hAnsi="Calibri" w:cs="Calibri"/>
        </w:rPr>
        <w:t>. No es necesaria inscripción previa se atenderá por orden de llegada</w:t>
      </w:r>
    </w:p>
    <w:p w14:paraId="50B903B9" w14:textId="77777777" w:rsidR="003B226E" w:rsidRDefault="003B226E" w:rsidP="003B226E">
      <w:pPr>
        <w:pStyle w:val="Prrafodelista"/>
        <w:numPr>
          <w:ilvl w:val="1"/>
          <w:numId w:val="1"/>
        </w:numPr>
        <w:rPr>
          <w:rFonts w:ascii="Calibri" w:hAnsi="Calibri" w:cs="Calibri"/>
        </w:rPr>
      </w:pPr>
      <w:r>
        <w:rPr>
          <w:rFonts w:ascii="Calibri" w:hAnsi="Calibri" w:cs="Calibri"/>
        </w:rPr>
        <w:t>Photocall Halloween (Vigo Exporta, Planta Baja)</w:t>
      </w:r>
    </w:p>
    <w:p w14:paraId="64D0B7FB" w14:textId="00720E89" w:rsidR="003B226E" w:rsidRPr="0042371D" w:rsidRDefault="003B226E" w:rsidP="003B226E">
      <w:pPr>
        <w:pStyle w:val="Prrafodelista"/>
        <w:numPr>
          <w:ilvl w:val="0"/>
          <w:numId w:val="2"/>
        </w:numPr>
        <w:rPr>
          <w:rFonts w:ascii="Calibri" w:hAnsi="Calibri" w:cs="Calibri"/>
          <w:b/>
          <w:bCs/>
        </w:rPr>
      </w:pPr>
      <w:r w:rsidRPr="0042371D">
        <w:rPr>
          <w:rFonts w:ascii="Calibri" w:hAnsi="Calibri" w:cs="Calibri"/>
          <w:b/>
          <w:bCs/>
        </w:rPr>
        <w:t>Sábado 31 octubre</w:t>
      </w:r>
    </w:p>
    <w:p w14:paraId="362F07FA" w14:textId="0C4D4ACB" w:rsidR="003B226E" w:rsidRPr="003F791D" w:rsidRDefault="003B226E" w:rsidP="003F791D">
      <w:pPr>
        <w:pStyle w:val="Prrafodelista"/>
        <w:numPr>
          <w:ilvl w:val="1"/>
          <w:numId w:val="1"/>
        </w:numPr>
        <w:rPr>
          <w:rFonts w:ascii="Calibri" w:hAnsi="Calibri" w:cs="Calibri"/>
        </w:rPr>
      </w:pPr>
      <w:r>
        <w:rPr>
          <w:rFonts w:ascii="Calibri" w:hAnsi="Calibri" w:cs="Calibri"/>
        </w:rPr>
        <w:t>Pintacaras Halloween (Vigo Exporta, Planta Baja) 12:00h a 14:00 y 16:30h a 20:30h</w:t>
      </w:r>
      <w:r w:rsidR="003F791D">
        <w:rPr>
          <w:rFonts w:ascii="Calibri" w:hAnsi="Calibri" w:cs="Calibri"/>
        </w:rPr>
        <w:t>. No es necesaria inscripción previa se atenderá por orden de llegada</w:t>
      </w:r>
    </w:p>
    <w:p w14:paraId="4551DBF6" w14:textId="1C3B8879" w:rsidR="003B226E" w:rsidRDefault="003B226E" w:rsidP="003B226E">
      <w:pPr>
        <w:pStyle w:val="Prrafodelista"/>
        <w:numPr>
          <w:ilvl w:val="1"/>
          <w:numId w:val="1"/>
        </w:numPr>
        <w:rPr>
          <w:rFonts w:ascii="Calibri" w:hAnsi="Calibri" w:cs="Calibri"/>
        </w:rPr>
      </w:pPr>
      <w:r>
        <w:rPr>
          <w:rFonts w:ascii="Calibri" w:hAnsi="Calibri" w:cs="Calibri"/>
        </w:rPr>
        <w:t>Taller Personalización Tote Bag para adultos (Vigo Exporta, Planta Baja) 17:00h</w:t>
      </w:r>
      <w:r w:rsidR="003F791D">
        <w:rPr>
          <w:rFonts w:ascii="Calibri" w:hAnsi="Calibri" w:cs="Calibri"/>
        </w:rPr>
        <w:t xml:space="preserve">. Registro previo en el Punto de Información escaneando el código QR a partir de las 15:00h. </w:t>
      </w:r>
      <w:r w:rsidR="0068330B">
        <w:rPr>
          <w:rFonts w:ascii="Calibri" w:hAnsi="Calibri" w:cs="Calibri"/>
        </w:rPr>
        <w:t>Aforo limi</w:t>
      </w:r>
      <w:r w:rsidR="005D2A8C">
        <w:rPr>
          <w:rFonts w:ascii="Calibri" w:hAnsi="Calibri" w:cs="Calibri"/>
        </w:rPr>
        <w:t>tado por orden de llegada</w:t>
      </w:r>
    </w:p>
    <w:p w14:paraId="7070338C" w14:textId="77777777" w:rsidR="003B226E" w:rsidRPr="002C03A0" w:rsidRDefault="003B226E" w:rsidP="003B226E">
      <w:pPr>
        <w:pStyle w:val="Prrafodelista"/>
        <w:numPr>
          <w:ilvl w:val="1"/>
          <w:numId w:val="1"/>
        </w:numPr>
        <w:rPr>
          <w:rFonts w:ascii="Calibri" w:hAnsi="Calibri" w:cs="Calibri"/>
        </w:rPr>
      </w:pPr>
      <w:r>
        <w:rPr>
          <w:rFonts w:ascii="Calibri" w:hAnsi="Calibri" w:cs="Calibri"/>
        </w:rPr>
        <w:t>Pasacalles Mexican Parade (Planta Baja) 18:00h</w:t>
      </w:r>
    </w:p>
    <w:p w14:paraId="4D3C56AC" w14:textId="23C7B927" w:rsidR="00B2572E" w:rsidRDefault="00B2572E" w:rsidP="00B2572E">
      <w:pPr>
        <w:ind w:left="720"/>
        <w:rPr>
          <w:rFonts w:ascii="Calibri" w:hAnsi="Calibri" w:cs="Calibri"/>
          <w:b/>
          <w:bCs/>
        </w:rPr>
      </w:pPr>
      <w:r w:rsidRPr="00B2572E">
        <w:rPr>
          <w:rFonts w:ascii="Calibri" w:hAnsi="Calibri" w:cs="Calibri"/>
          <w:b/>
          <w:bCs/>
        </w:rPr>
        <w:t>*Es requisito indispensable ser mayor de edad para realizar el registro en el código QR*</w:t>
      </w:r>
    </w:p>
    <w:p w14:paraId="445A137D" w14:textId="77777777" w:rsidR="00B2572E" w:rsidRDefault="00B2572E" w:rsidP="00B2572E">
      <w:pPr>
        <w:ind w:left="0"/>
        <w:rPr>
          <w:rFonts w:ascii="Calibri" w:hAnsi="Calibri" w:cs="Calibri"/>
          <w:b/>
          <w:bCs/>
        </w:rPr>
      </w:pPr>
    </w:p>
    <w:p w14:paraId="7B98EA00" w14:textId="7430F4E1" w:rsidR="00B2572E" w:rsidRPr="00B2572E" w:rsidRDefault="00B2572E" w:rsidP="00B2572E">
      <w:pPr>
        <w:pStyle w:val="Prrafodelista"/>
        <w:numPr>
          <w:ilvl w:val="0"/>
          <w:numId w:val="1"/>
        </w:numPr>
        <w:rPr>
          <w:rFonts w:ascii="Calibri" w:hAnsi="Calibri" w:cs="Calibri"/>
        </w:rPr>
      </w:pPr>
      <w:r>
        <w:rPr>
          <w:rFonts w:ascii="Calibri" w:hAnsi="Calibri" w:cs="Calibri"/>
          <w:b/>
          <w:bCs/>
        </w:rPr>
        <w:t>RESPONSABILIDAD Y DESCALIFICACIÓN</w:t>
      </w:r>
    </w:p>
    <w:p w14:paraId="55377AAD" w14:textId="77777777" w:rsidR="00B2572E" w:rsidRDefault="00B2572E" w:rsidP="00B2572E">
      <w:pPr>
        <w:pStyle w:val="Prrafodelista"/>
        <w:rPr>
          <w:rFonts w:ascii="Calibri" w:hAnsi="Calibri" w:cs="Calibri"/>
          <w:b/>
          <w:bCs/>
        </w:rPr>
      </w:pPr>
    </w:p>
    <w:p w14:paraId="1E307EE1" w14:textId="63547D63" w:rsidR="00B2572E" w:rsidRDefault="00B2572E" w:rsidP="00B2572E">
      <w:pPr>
        <w:pStyle w:val="Prrafodelista"/>
        <w:rPr>
          <w:rFonts w:ascii="Calibri" w:hAnsi="Calibri" w:cs="Calibri"/>
        </w:rPr>
      </w:pPr>
      <w:r>
        <w:rPr>
          <w:rFonts w:ascii="Calibri" w:hAnsi="Calibri" w:cs="Calibri"/>
        </w:rPr>
        <w:t>El Centro Comercial se reserva el derecho de descalificar a quien actúe de forma fraudulenta, tratando de engañar, ocultar o falsificar los datos a la hora de participar o en el caso de que no cumpliese alguno de los requisitos indicados en estas bases.</w:t>
      </w:r>
    </w:p>
    <w:p w14:paraId="31BC3E09" w14:textId="77777777" w:rsidR="00B2572E" w:rsidRDefault="00B2572E" w:rsidP="00B2572E">
      <w:pPr>
        <w:pStyle w:val="Prrafodelista"/>
        <w:rPr>
          <w:rFonts w:ascii="Calibri" w:hAnsi="Calibri" w:cs="Calibri"/>
        </w:rPr>
      </w:pPr>
    </w:p>
    <w:p w14:paraId="4F45080C" w14:textId="5ED5B18B" w:rsidR="00B2572E" w:rsidRDefault="00B2572E" w:rsidP="00B2572E">
      <w:pPr>
        <w:pStyle w:val="Prrafodelista"/>
        <w:rPr>
          <w:rFonts w:ascii="Calibri" w:hAnsi="Calibri" w:cs="Calibri"/>
        </w:rPr>
      </w:pPr>
      <w:r>
        <w:rPr>
          <w:rFonts w:ascii="Calibri" w:hAnsi="Calibri" w:cs="Calibri"/>
        </w:rPr>
        <w:t>La organización se reserva el derecho de admisión, pudiendo impedir la participación en las actividades tanto a adultos como niños que no tengan una actitud cordial y respetuosa con el resto de los participantes.</w:t>
      </w:r>
    </w:p>
    <w:p w14:paraId="404E1084" w14:textId="77777777" w:rsidR="00B2572E" w:rsidRDefault="00B2572E" w:rsidP="00B2572E">
      <w:pPr>
        <w:ind w:left="0"/>
        <w:rPr>
          <w:rFonts w:ascii="Calibri" w:hAnsi="Calibri" w:cs="Calibri"/>
        </w:rPr>
      </w:pPr>
    </w:p>
    <w:p w14:paraId="7CE11741" w14:textId="77777777" w:rsidR="0074408A" w:rsidRDefault="0074408A" w:rsidP="00B2572E">
      <w:pPr>
        <w:ind w:left="0"/>
        <w:rPr>
          <w:rFonts w:ascii="Calibri" w:hAnsi="Calibri" w:cs="Calibri"/>
        </w:rPr>
      </w:pPr>
    </w:p>
    <w:p w14:paraId="33CBB759" w14:textId="77777777" w:rsidR="0074408A" w:rsidRDefault="0074408A" w:rsidP="00B2572E">
      <w:pPr>
        <w:ind w:left="0"/>
        <w:rPr>
          <w:rFonts w:ascii="Calibri" w:hAnsi="Calibri" w:cs="Calibri"/>
        </w:rPr>
      </w:pPr>
    </w:p>
    <w:p w14:paraId="71AD5E2E" w14:textId="77777777" w:rsidR="0074408A" w:rsidRDefault="0074408A" w:rsidP="00B2572E">
      <w:pPr>
        <w:ind w:left="0"/>
        <w:rPr>
          <w:rFonts w:ascii="Calibri" w:hAnsi="Calibri" w:cs="Calibri"/>
        </w:rPr>
      </w:pPr>
    </w:p>
    <w:p w14:paraId="42AD5409" w14:textId="77777777" w:rsidR="0074408A" w:rsidRDefault="0074408A" w:rsidP="00B2572E">
      <w:pPr>
        <w:ind w:left="0"/>
        <w:rPr>
          <w:rFonts w:ascii="Calibri" w:hAnsi="Calibri" w:cs="Calibri"/>
        </w:rPr>
      </w:pPr>
    </w:p>
    <w:p w14:paraId="055FBBF2" w14:textId="77777777" w:rsidR="0074408A" w:rsidRDefault="0074408A" w:rsidP="00B2572E">
      <w:pPr>
        <w:ind w:left="0"/>
        <w:rPr>
          <w:rFonts w:ascii="Calibri" w:hAnsi="Calibri" w:cs="Calibri"/>
        </w:rPr>
      </w:pPr>
    </w:p>
    <w:p w14:paraId="2BB13187" w14:textId="77777777" w:rsidR="0074408A" w:rsidRDefault="0074408A" w:rsidP="00B2572E">
      <w:pPr>
        <w:ind w:left="0"/>
        <w:rPr>
          <w:rFonts w:ascii="Calibri" w:hAnsi="Calibri" w:cs="Calibri"/>
        </w:rPr>
      </w:pPr>
    </w:p>
    <w:p w14:paraId="095E3BFB" w14:textId="77777777" w:rsidR="0074408A" w:rsidRDefault="0074408A" w:rsidP="00B2572E">
      <w:pPr>
        <w:ind w:left="0"/>
        <w:rPr>
          <w:rFonts w:ascii="Calibri" w:hAnsi="Calibri" w:cs="Calibri"/>
        </w:rPr>
      </w:pPr>
    </w:p>
    <w:p w14:paraId="265B6C52" w14:textId="01D5BA64" w:rsidR="00B2572E" w:rsidRPr="00B2572E" w:rsidRDefault="00B2572E" w:rsidP="00B2572E">
      <w:pPr>
        <w:pStyle w:val="Prrafodelista"/>
        <w:numPr>
          <w:ilvl w:val="0"/>
          <w:numId w:val="1"/>
        </w:numPr>
        <w:rPr>
          <w:rFonts w:ascii="Calibri" w:hAnsi="Calibri" w:cs="Calibri"/>
        </w:rPr>
      </w:pPr>
      <w:r>
        <w:rPr>
          <w:rFonts w:ascii="Calibri" w:hAnsi="Calibri" w:cs="Calibri"/>
          <w:b/>
          <w:bCs/>
        </w:rPr>
        <w:t>CESIÓN UTILIZACIÓN NOMBRE E IMAGEN</w:t>
      </w:r>
    </w:p>
    <w:p w14:paraId="110D70BF" w14:textId="77777777" w:rsidR="00B2572E" w:rsidRDefault="00B2572E" w:rsidP="00B2572E">
      <w:pPr>
        <w:pStyle w:val="Prrafodelista"/>
        <w:rPr>
          <w:rFonts w:ascii="Calibri" w:hAnsi="Calibri" w:cs="Calibri"/>
          <w:b/>
          <w:bCs/>
        </w:rPr>
      </w:pPr>
    </w:p>
    <w:p w14:paraId="7C2C17D9" w14:textId="217FC37B" w:rsidR="00B2572E" w:rsidRDefault="00B2572E" w:rsidP="00B2572E">
      <w:pPr>
        <w:pStyle w:val="Prrafodelista"/>
        <w:rPr>
          <w:rFonts w:ascii="Calibri" w:hAnsi="Calibri" w:cs="Calibri"/>
        </w:rPr>
      </w:pPr>
      <w:r>
        <w:rPr>
          <w:rFonts w:ascii="Calibri" w:hAnsi="Calibri" w:cs="Calibri"/>
        </w:rPr>
        <w:t>Durante los dos días del evento podrán tomarse imágenes para la recopilación de las diferentes actividades, en las que se evitará en la medida de lo posible que las personas sean identificadas y que, en caso de publicar imágenes explícitas, se solicitará a la correspondiente autorización.</w:t>
      </w:r>
    </w:p>
    <w:p w14:paraId="3D4C48D5" w14:textId="77777777" w:rsidR="0074408A" w:rsidRDefault="0074408A" w:rsidP="00B2572E">
      <w:pPr>
        <w:pStyle w:val="Prrafodelista"/>
        <w:rPr>
          <w:rFonts w:ascii="Calibri" w:hAnsi="Calibri" w:cs="Calibri"/>
        </w:rPr>
      </w:pPr>
    </w:p>
    <w:p w14:paraId="1A746ADB" w14:textId="39291DC4" w:rsidR="0074408A" w:rsidRPr="0074408A" w:rsidRDefault="0074408A" w:rsidP="0074408A">
      <w:pPr>
        <w:pStyle w:val="Prrafodelista"/>
        <w:numPr>
          <w:ilvl w:val="0"/>
          <w:numId w:val="1"/>
        </w:numPr>
        <w:spacing w:line="278" w:lineRule="auto"/>
        <w:rPr>
          <w:rFonts w:ascii="Calibri" w:hAnsi="Calibri" w:cs="Calibri"/>
          <w:b/>
          <w:bCs/>
        </w:rPr>
      </w:pPr>
      <w:r w:rsidRPr="0074408A">
        <w:rPr>
          <w:rFonts w:ascii="Calibri" w:hAnsi="Calibri" w:cs="Calibri"/>
          <w:b/>
          <w:bCs/>
        </w:rPr>
        <w:t xml:space="preserve">EXCLUSIÓN COMO PARTICIPANTES </w:t>
      </w:r>
    </w:p>
    <w:p w14:paraId="49D42CD1" w14:textId="66FADB01" w:rsidR="0074408A" w:rsidRDefault="0074408A" w:rsidP="0074408A">
      <w:pPr>
        <w:ind w:left="1068"/>
        <w:rPr>
          <w:rFonts w:ascii="Calibri" w:hAnsi="Calibri" w:cs="Calibri"/>
        </w:rPr>
      </w:pPr>
      <w:r w:rsidRPr="0038199A">
        <w:rPr>
          <w:rFonts w:ascii="Calibri" w:hAnsi="Calibri" w:cs="Calibri"/>
        </w:rPr>
        <w:t>Quedan excluidos los empleados/as de cualquiera de los establecimientos del Centro Comercial incluidos islas y/o stands.</w:t>
      </w:r>
    </w:p>
    <w:p w14:paraId="1D3C64BE" w14:textId="00024BA8" w:rsidR="004C2AD4" w:rsidRPr="004C2AD4" w:rsidRDefault="004C2AD4" w:rsidP="004C2AD4">
      <w:pPr>
        <w:pStyle w:val="Prrafodelista"/>
        <w:numPr>
          <w:ilvl w:val="0"/>
          <w:numId w:val="1"/>
        </w:numPr>
        <w:rPr>
          <w:rFonts w:ascii="Calibri" w:hAnsi="Calibri" w:cs="Calibri"/>
        </w:rPr>
      </w:pPr>
      <w:r>
        <w:rPr>
          <w:rFonts w:ascii="Calibri" w:hAnsi="Calibri" w:cs="Calibri"/>
          <w:b/>
          <w:bCs/>
        </w:rPr>
        <w:t>TRATAMIENTO DE DATOS DE CARÁCTER PERSONAL</w:t>
      </w:r>
    </w:p>
    <w:p w14:paraId="3EFE1385" w14:textId="77777777" w:rsidR="004C2AD4" w:rsidRDefault="004C2AD4" w:rsidP="004C2AD4">
      <w:pPr>
        <w:pStyle w:val="Prrafodelista"/>
        <w:rPr>
          <w:rFonts w:ascii="Calibri" w:hAnsi="Calibri" w:cs="Calibri"/>
          <w:b/>
          <w:bCs/>
        </w:rPr>
      </w:pPr>
    </w:p>
    <w:p w14:paraId="5C01D49C" w14:textId="77777777" w:rsidR="0074408A" w:rsidRPr="00F65936" w:rsidRDefault="0074408A" w:rsidP="0074408A">
      <w:pPr>
        <w:ind w:left="708"/>
        <w:rPr>
          <w:rFonts w:ascii="Calibri" w:hAnsi="Calibri" w:cs="Calibri"/>
        </w:rPr>
      </w:pPr>
      <w:r w:rsidRPr="00F65936">
        <w:rPr>
          <w:rFonts w:ascii="Calibri" w:hAnsi="Calibri" w:cs="Calibri"/>
        </w:rPr>
        <w:t>La información sobre el tratamiento que se realiza sobre los datos de los participantes es la siguiente:  </w:t>
      </w:r>
    </w:p>
    <w:p w14:paraId="4D465B36" w14:textId="77777777" w:rsidR="0074408A" w:rsidRPr="00F65936" w:rsidRDefault="0074408A" w:rsidP="0074408A">
      <w:pPr>
        <w:spacing w:line="240" w:lineRule="auto"/>
        <w:ind w:left="708"/>
        <w:rPr>
          <w:rFonts w:ascii="Calibri" w:hAnsi="Calibri" w:cs="Calibri"/>
        </w:rPr>
      </w:pPr>
      <w:r w:rsidRPr="00F65936">
        <w:rPr>
          <w:rFonts w:ascii="Calibri" w:hAnsi="Calibri" w:cs="Calibri"/>
          <w:b/>
          <w:bCs/>
        </w:rPr>
        <w:t>Responsable del tratamiento: </w:t>
      </w:r>
      <w:r w:rsidRPr="00F65936">
        <w:rPr>
          <w:rFonts w:ascii="Calibri" w:hAnsi="Calibri" w:cs="Calibri"/>
        </w:rPr>
        <w:t>C.C. VIGO S.L.U. </w:t>
      </w:r>
    </w:p>
    <w:p w14:paraId="1F25FEBC" w14:textId="77777777" w:rsidR="0074408A" w:rsidRPr="00F65936" w:rsidRDefault="0074408A" w:rsidP="0074408A">
      <w:pPr>
        <w:spacing w:line="240" w:lineRule="auto"/>
        <w:ind w:left="708"/>
        <w:rPr>
          <w:rFonts w:ascii="Calibri" w:hAnsi="Calibri" w:cs="Calibri"/>
        </w:rPr>
      </w:pPr>
      <w:r w:rsidRPr="00F65936">
        <w:rPr>
          <w:rFonts w:ascii="Calibri" w:hAnsi="Calibri" w:cs="Calibri"/>
          <w:b/>
          <w:bCs/>
        </w:rPr>
        <w:t>Fin del tratamiento:</w:t>
      </w:r>
      <w:r w:rsidRPr="00F65936">
        <w:rPr>
          <w:rFonts w:ascii="Calibri" w:hAnsi="Calibri" w:cs="Calibri"/>
        </w:rPr>
        <w:t> </w:t>
      </w:r>
    </w:p>
    <w:p w14:paraId="0FAA3D27" w14:textId="77777777" w:rsidR="0074408A" w:rsidRPr="00F65936" w:rsidRDefault="0074408A" w:rsidP="0074408A">
      <w:pPr>
        <w:numPr>
          <w:ilvl w:val="0"/>
          <w:numId w:val="4"/>
        </w:numPr>
        <w:tabs>
          <w:tab w:val="clear" w:pos="720"/>
          <w:tab w:val="num" w:pos="1428"/>
        </w:tabs>
        <w:spacing w:line="240" w:lineRule="auto"/>
        <w:ind w:left="1428"/>
        <w:rPr>
          <w:rFonts w:ascii="Calibri" w:hAnsi="Calibri" w:cs="Calibri"/>
        </w:rPr>
      </w:pPr>
      <w:r w:rsidRPr="00F65936">
        <w:rPr>
          <w:rFonts w:ascii="Calibri" w:hAnsi="Calibri" w:cs="Calibri"/>
        </w:rPr>
        <w:t>Gestión de los participantes inscritos en las promociones, sorteos, concursos y eventos del centro. </w:t>
      </w:r>
    </w:p>
    <w:p w14:paraId="10F8C641" w14:textId="77777777" w:rsidR="0074408A" w:rsidRPr="00F65936" w:rsidRDefault="0074408A" w:rsidP="0074408A">
      <w:pPr>
        <w:numPr>
          <w:ilvl w:val="0"/>
          <w:numId w:val="4"/>
        </w:numPr>
        <w:tabs>
          <w:tab w:val="clear" w:pos="720"/>
          <w:tab w:val="num" w:pos="1428"/>
        </w:tabs>
        <w:spacing w:line="240" w:lineRule="auto"/>
        <w:ind w:left="1428"/>
        <w:rPr>
          <w:rFonts w:ascii="Calibri" w:hAnsi="Calibri" w:cs="Calibri"/>
        </w:rPr>
      </w:pPr>
      <w:r w:rsidRPr="00F65936">
        <w:rPr>
          <w:rFonts w:ascii="Calibri" w:hAnsi="Calibri" w:cs="Calibri"/>
        </w:rPr>
        <w:t>La asignación, comunicación y entrega del premio </w:t>
      </w:r>
    </w:p>
    <w:p w14:paraId="32DA7139" w14:textId="77777777" w:rsidR="0074408A" w:rsidRPr="0038199A" w:rsidRDefault="0074408A" w:rsidP="0074408A">
      <w:pPr>
        <w:numPr>
          <w:ilvl w:val="0"/>
          <w:numId w:val="5"/>
        </w:numPr>
        <w:tabs>
          <w:tab w:val="clear" w:pos="720"/>
          <w:tab w:val="num" w:pos="1428"/>
        </w:tabs>
        <w:spacing w:line="240" w:lineRule="auto"/>
        <w:ind w:left="1428"/>
        <w:rPr>
          <w:rFonts w:ascii="Calibri" w:hAnsi="Calibri" w:cs="Calibri"/>
        </w:rPr>
      </w:pPr>
      <w:r w:rsidRPr="00F65936">
        <w:rPr>
          <w:rFonts w:ascii="Calibri" w:hAnsi="Calibri" w:cs="Calibri"/>
        </w:rPr>
        <w:t>Envío de ofertas, promociones y Newsletter del centro a través de cualquier medio multicanal, siempre que el interesado de su consentimiento. </w:t>
      </w:r>
    </w:p>
    <w:p w14:paraId="013667BC" w14:textId="77777777" w:rsidR="0074408A" w:rsidRPr="00F65936" w:rsidRDefault="0074408A" w:rsidP="0074408A">
      <w:pPr>
        <w:spacing w:line="240" w:lineRule="auto"/>
        <w:ind w:left="708"/>
        <w:rPr>
          <w:rFonts w:ascii="Calibri" w:hAnsi="Calibri" w:cs="Calibri"/>
        </w:rPr>
      </w:pPr>
      <w:r w:rsidRPr="00F65936">
        <w:rPr>
          <w:rFonts w:ascii="Calibri" w:hAnsi="Calibri" w:cs="Calibri"/>
          <w:b/>
          <w:bCs/>
        </w:rPr>
        <w:t>Legitimación del tratamiento: </w:t>
      </w:r>
      <w:r w:rsidRPr="00F65936">
        <w:rPr>
          <w:rFonts w:ascii="Calibri" w:hAnsi="Calibri" w:cs="Calibri"/>
        </w:rPr>
        <w:t>consentimiento del interesado </w:t>
      </w:r>
    </w:p>
    <w:p w14:paraId="1F364A7A" w14:textId="77777777" w:rsidR="0074408A" w:rsidRPr="00F65936" w:rsidRDefault="0074408A" w:rsidP="0074408A">
      <w:pPr>
        <w:spacing w:line="240" w:lineRule="auto"/>
        <w:ind w:left="708"/>
        <w:rPr>
          <w:rFonts w:ascii="Calibri" w:hAnsi="Calibri" w:cs="Calibri"/>
        </w:rPr>
      </w:pPr>
      <w:r w:rsidRPr="00F65936">
        <w:rPr>
          <w:rFonts w:ascii="Calibri" w:hAnsi="Calibri" w:cs="Calibri"/>
          <w:b/>
          <w:bCs/>
        </w:rPr>
        <w:t>Conservación de los datos: </w:t>
      </w:r>
      <w:r w:rsidRPr="00F65936">
        <w:rPr>
          <w:rFonts w:ascii="Calibri" w:hAnsi="Calibri" w:cs="Calibri"/>
        </w:rPr>
        <w:t>hasta que el interesado solicite la baja en el caso de facilitar su consentimiento para el envío de ofertas, promociones y Newsletter del centro o una vez entregado el premio, si no facilita dicho consentimiento. </w:t>
      </w:r>
    </w:p>
    <w:p w14:paraId="00D3E020" w14:textId="77777777" w:rsidR="0074408A" w:rsidRPr="00F65936" w:rsidRDefault="0074408A" w:rsidP="0074408A">
      <w:pPr>
        <w:spacing w:line="240" w:lineRule="auto"/>
        <w:ind w:left="708"/>
        <w:rPr>
          <w:rFonts w:ascii="Calibri" w:hAnsi="Calibri" w:cs="Calibri"/>
        </w:rPr>
      </w:pPr>
      <w:r w:rsidRPr="00F65936">
        <w:rPr>
          <w:rFonts w:ascii="Calibri" w:hAnsi="Calibri" w:cs="Calibri"/>
          <w:b/>
          <w:bCs/>
        </w:rPr>
        <w:t>Comunicación de los datos:</w:t>
      </w:r>
      <w:r w:rsidRPr="00F65936">
        <w:rPr>
          <w:rFonts w:ascii="Calibri" w:hAnsi="Calibri" w:cs="Calibri"/>
        </w:rPr>
        <w:t> no se comunicarán datos a terceros, salvo obligación legal. </w:t>
      </w:r>
    </w:p>
    <w:p w14:paraId="5B49D446" w14:textId="77777777" w:rsidR="0074408A" w:rsidRPr="00F65936" w:rsidRDefault="0074408A" w:rsidP="0074408A">
      <w:pPr>
        <w:spacing w:line="240" w:lineRule="auto"/>
        <w:ind w:left="708"/>
        <w:rPr>
          <w:rFonts w:ascii="Calibri" w:hAnsi="Calibri" w:cs="Calibri"/>
        </w:rPr>
      </w:pPr>
      <w:r w:rsidRPr="00F65936">
        <w:rPr>
          <w:rFonts w:ascii="Calibri" w:hAnsi="Calibri" w:cs="Calibri"/>
          <w:b/>
          <w:bCs/>
        </w:rPr>
        <w:t>Derechos que asisten al interesado:</w:t>
      </w:r>
      <w:r w:rsidRPr="00F65936">
        <w:rPr>
          <w:rFonts w:ascii="Calibri" w:hAnsi="Calibri" w:cs="Calibri"/>
        </w:rPr>
        <w:t> -Derecho a retirar el consentimiento en cualquier momento. -Derecho de acceso, rectificación, portabilidad y supresión de sus datos a la limitación u oposición a su tratamiento, así como a no ser objeto de decisiones basadas únicamente en el tratamiento automatizado de sus datos. -Derecho a presentar una reclamación ante la Autoridad de control española (</w:t>
      </w:r>
      <w:hyperlink r:id="rId7" w:tgtFrame="_blank" w:history="1">
        <w:r w:rsidRPr="00F65936">
          <w:rPr>
            <w:rStyle w:val="Hipervnculo"/>
            <w:rFonts w:ascii="Calibri" w:hAnsi="Calibri" w:cs="Calibri"/>
          </w:rPr>
          <w:t>www.aepd.es</w:t>
        </w:r>
      </w:hyperlink>
      <w:r w:rsidRPr="00F65936">
        <w:rPr>
          <w:rFonts w:ascii="Calibri" w:hAnsi="Calibri" w:cs="Calibri"/>
        </w:rPr>
        <w:t>) si considera que el tratamiento no se ajusta a la normativa vigente. </w:t>
      </w:r>
    </w:p>
    <w:p w14:paraId="490AF083" w14:textId="77777777" w:rsidR="00B2572E" w:rsidRPr="00B2572E" w:rsidRDefault="00B2572E" w:rsidP="00B2572E">
      <w:pPr>
        <w:ind w:left="720"/>
        <w:rPr>
          <w:rFonts w:ascii="Calibri" w:hAnsi="Calibri" w:cs="Calibri"/>
        </w:rPr>
      </w:pPr>
    </w:p>
    <w:sectPr w:rsidR="00B2572E" w:rsidRPr="00B2572E" w:rsidSect="0074408A">
      <w:headerReference w:type="default" r:id="rId8"/>
      <w:footerReference w:type="default" r:id="rId9"/>
      <w:pgSz w:w="11906" w:h="16838" w:code="9"/>
      <w:pgMar w:top="1417" w:right="1417" w:bottom="1417" w:left="1417" w:header="709" w:footer="709" w:gutter="0"/>
      <w:paperSrc w:first="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2946" w14:textId="77777777" w:rsidR="000D69DF" w:rsidRDefault="000D69DF" w:rsidP="0074408A">
      <w:pPr>
        <w:spacing w:after="0" w:line="240" w:lineRule="auto"/>
      </w:pPr>
      <w:r>
        <w:separator/>
      </w:r>
    </w:p>
  </w:endnote>
  <w:endnote w:type="continuationSeparator" w:id="0">
    <w:p w14:paraId="0D4A4485" w14:textId="77777777" w:rsidR="000D69DF" w:rsidRDefault="000D69DF" w:rsidP="0074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F315" w14:textId="1D469F70" w:rsidR="0074408A" w:rsidRDefault="0074408A">
    <w:pPr>
      <w:pStyle w:val="Piedepgina"/>
    </w:pPr>
    <w:r w:rsidRPr="006965FD">
      <w:rPr>
        <w:noProof/>
      </w:rPr>
      <w:drawing>
        <wp:anchor distT="0" distB="0" distL="114300" distR="114300" simplePos="0" relativeHeight="251661312" behindDoc="1" locked="0" layoutInCell="1" allowOverlap="1" wp14:anchorId="395F4815" wp14:editId="1C48CD2A">
          <wp:simplePos x="0" y="0"/>
          <wp:positionH relativeFrom="margin">
            <wp:align>center</wp:align>
          </wp:positionH>
          <wp:positionV relativeFrom="paragraph">
            <wp:posOffset>-896520</wp:posOffset>
          </wp:positionV>
          <wp:extent cx="7590264" cy="1525154"/>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90264" cy="152515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E41A0" w14:textId="77777777" w:rsidR="000D69DF" w:rsidRDefault="000D69DF" w:rsidP="0074408A">
      <w:pPr>
        <w:spacing w:after="0" w:line="240" w:lineRule="auto"/>
      </w:pPr>
      <w:r>
        <w:separator/>
      </w:r>
    </w:p>
  </w:footnote>
  <w:footnote w:type="continuationSeparator" w:id="0">
    <w:p w14:paraId="21443074" w14:textId="77777777" w:rsidR="000D69DF" w:rsidRDefault="000D69DF" w:rsidP="00744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236F" w14:textId="02F2E59C" w:rsidR="0074408A" w:rsidRDefault="0074408A">
    <w:pPr>
      <w:pStyle w:val="Encabezado"/>
    </w:pPr>
    <w:r w:rsidRPr="003C5682">
      <w:rPr>
        <w:rFonts w:ascii="Raleway" w:hAnsi="Raleway"/>
        <w:noProof/>
      </w:rPr>
      <w:drawing>
        <wp:anchor distT="0" distB="0" distL="114300" distR="114300" simplePos="0" relativeHeight="251659264" behindDoc="0" locked="0" layoutInCell="1" allowOverlap="1" wp14:anchorId="3B5F3843" wp14:editId="77274559">
          <wp:simplePos x="0" y="0"/>
          <wp:positionH relativeFrom="column">
            <wp:posOffset>-729916</wp:posOffset>
          </wp:positionH>
          <wp:positionV relativeFrom="paragraph">
            <wp:posOffset>-249287</wp:posOffset>
          </wp:positionV>
          <wp:extent cx="1634591" cy="449589"/>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591" cy="4495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28CF"/>
    <w:multiLevelType w:val="multilevel"/>
    <w:tmpl w:val="B3BCDF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00550F1"/>
    <w:multiLevelType w:val="hybridMultilevel"/>
    <w:tmpl w:val="85AECAB8"/>
    <w:lvl w:ilvl="0" w:tplc="389E5660">
      <w:start w:val="1"/>
      <w:numFmt w:val="decimal"/>
      <w:lvlText w:val="%1."/>
      <w:lvlJc w:val="left"/>
      <w:pPr>
        <w:ind w:left="720" w:hanging="360"/>
      </w:pPr>
      <w:rPr>
        <w:rFonts w:hint="default"/>
        <w:b/>
      </w:rPr>
    </w:lvl>
    <w:lvl w:ilvl="1" w:tplc="0C0A0003">
      <w:start w:val="1"/>
      <w:numFmt w:val="bullet"/>
      <w:lvlText w:val="o"/>
      <w:lvlJc w:val="left"/>
      <w:pPr>
        <w:ind w:left="180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C9112BD"/>
    <w:multiLevelType w:val="hybridMultilevel"/>
    <w:tmpl w:val="E2509AEC"/>
    <w:lvl w:ilvl="0" w:tplc="FE2A13FA">
      <w:start w:val="2"/>
      <w:numFmt w:val="bullet"/>
      <w:lvlText w:val="-"/>
      <w:lvlJc w:val="left"/>
      <w:pPr>
        <w:ind w:left="1080" w:hanging="360"/>
      </w:pPr>
      <w:rPr>
        <w:rFonts w:ascii="Calibri" w:eastAsiaTheme="minorHAnsi" w:hAnsi="Calibri" w:cs="Calibri"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5BC562B9"/>
    <w:multiLevelType w:val="multilevel"/>
    <w:tmpl w:val="268AC57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644A47"/>
    <w:multiLevelType w:val="multilevel"/>
    <w:tmpl w:val="F146BB78"/>
    <w:lvl w:ilvl="0">
      <w:start w:val="7"/>
      <w:numFmt w:val="decimal"/>
      <w:lvlText w:val="%1."/>
      <w:lvlJc w:val="left"/>
      <w:pPr>
        <w:tabs>
          <w:tab w:val="num" w:pos="1068"/>
        </w:tabs>
        <w:ind w:left="1068" w:hanging="360"/>
      </w:pPr>
      <w:rPr>
        <w:b/>
        <w:bCs/>
      </w:r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16cid:durableId="296103969">
    <w:abstractNumId w:val="1"/>
  </w:num>
  <w:num w:numId="2" w16cid:durableId="1448164218">
    <w:abstractNumId w:val="2"/>
  </w:num>
  <w:num w:numId="3" w16cid:durableId="599945987">
    <w:abstractNumId w:val="4"/>
  </w:num>
  <w:num w:numId="4" w16cid:durableId="1239486873">
    <w:abstractNumId w:val="0"/>
  </w:num>
  <w:num w:numId="5" w16cid:durableId="1094207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C53"/>
    <w:rsid w:val="00066885"/>
    <w:rsid w:val="000918CB"/>
    <w:rsid w:val="000D69DF"/>
    <w:rsid w:val="00114C53"/>
    <w:rsid w:val="0018066D"/>
    <w:rsid w:val="001B3CAB"/>
    <w:rsid w:val="001D3E4F"/>
    <w:rsid w:val="002C03A0"/>
    <w:rsid w:val="003B226E"/>
    <w:rsid w:val="003F791D"/>
    <w:rsid w:val="0042371D"/>
    <w:rsid w:val="004C2AD4"/>
    <w:rsid w:val="005C7DD3"/>
    <w:rsid w:val="005D2A8C"/>
    <w:rsid w:val="0068330B"/>
    <w:rsid w:val="0074408A"/>
    <w:rsid w:val="00944AC4"/>
    <w:rsid w:val="0094539E"/>
    <w:rsid w:val="00B2572E"/>
    <w:rsid w:val="00BC684C"/>
    <w:rsid w:val="00BF478A"/>
    <w:rsid w:val="00D36296"/>
    <w:rsid w:val="00D85E05"/>
    <w:rsid w:val="00D94887"/>
    <w:rsid w:val="00F2455A"/>
    <w:rsid w:val="00F67217"/>
    <w:rsid w:val="00F8441A"/>
    <w:rsid w:val="00F86DC2"/>
    <w:rsid w:val="00F91D36"/>
    <w:rsid w:val="00FC71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9685"/>
  <w15:chartTrackingRefBased/>
  <w15:docId w15:val="{6EC58AE2-D42C-46A2-987D-10A67F5D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ind w:left="359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14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4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4C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4C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4C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4C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4C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4C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4C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4C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4C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4C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4C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4C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4C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4C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4C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4C53"/>
    <w:rPr>
      <w:rFonts w:eastAsiaTheme="majorEastAsia" w:cstheme="majorBidi"/>
      <w:color w:val="272727" w:themeColor="text1" w:themeTint="D8"/>
    </w:rPr>
  </w:style>
  <w:style w:type="paragraph" w:styleId="Ttulo">
    <w:name w:val="Title"/>
    <w:basedOn w:val="Normal"/>
    <w:next w:val="Normal"/>
    <w:link w:val="TtuloCar"/>
    <w:uiPriority w:val="10"/>
    <w:qFormat/>
    <w:rsid w:val="00114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4C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4C53"/>
    <w:pPr>
      <w:numPr>
        <w:ilvl w:val="1"/>
      </w:numPr>
      <w:ind w:left="3595"/>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4C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4C53"/>
    <w:pPr>
      <w:spacing w:before="160"/>
      <w:jc w:val="center"/>
    </w:pPr>
    <w:rPr>
      <w:i/>
      <w:iCs/>
      <w:color w:val="404040" w:themeColor="text1" w:themeTint="BF"/>
    </w:rPr>
  </w:style>
  <w:style w:type="character" w:customStyle="1" w:styleId="CitaCar">
    <w:name w:val="Cita Car"/>
    <w:basedOn w:val="Fuentedeprrafopredeter"/>
    <w:link w:val="Cita"/>
    <w:uiPriority w:val="29"/>
    <w:rsid w:val="00114C53"/>
    <w:rPr>
      <w:i/>
      <w:iCs/>
      <w:color w:val="404040" w:themeColor="text1" w:themeTint="BF"/>
    </w:rPr>
  </w:style>
  <w:style w:type="paragraph" w:styleId="Prrafodelista">
    <w:name w:val="List Paragraph"/>
    <w:basedOn w:val="Normal"/>
    <w:uiPriority w:val="34"/>
    <w:qFormat/>
    <w:rsid w:val="00114C53"/>
    <w:pPr>
      <w:ind w:left="720"/>
      <w:contextualSpacing/>
    </w:pPr>
  </w:style>
  <w:style w:type="character" w:styleId="nfasisintenso">
    <w:name w:val="Intense Emphasis"/>
    <w:basedOn w:val="Fuentedeprrafopredeter"/>
    <w:uiPriority w:val="21"/>
    <w:qFormat/>
    <w:rsid w:val="00114C53"/>
    <w:rPr>
      <w:i/>
      <w:iCs/>
      <w:color w:val="0F4761" w:themeColor="accent1" w:themeShade="BF"/>
    </w:rPr>
  </w:style>
  <w:style w:type="paragraph" w:styleId="Citadestacada">
    <w:name w:val="Intense Quote"/>
    <w:basedOn w:val="Normal"/>
    <w:next w:val="Normal"/>
    <w:link w:val="CitadestacadaCar"/>
    <w:uiPriority w:val="30"/>
    <w:qFormat/>
    <w:rsid w:val="00114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4C53"/>
    <w:rPr>
      <w:i/>
      <w:iCs/>
      <w:color w:val="0F4761" w:themeColor="accent1" w:themeShade="BF"/>
    </w:rPr>
  </w:style>
  <w:style w:type="character" w:styleId="Referenciaintensa">
    <w:name w:val="Intense Reference"/>
    <w:basedOn w:val="Fuentedeprrafopredeter"/>
    <w:uiPriority w:val="32"/>
    <w:qFormat/>
    <w:rsid w:val="00114C53"/>
    <w:rPr>
      <w:b/>
      <w:bCs/>
      <w:smallCaps/>
      <w:color w:val="0F4761" w:themeColor="accent1" w:themeShade="BF"/>
      <w:spacing w:val="5"/>
    </w:rPr>
  </w:style>
  <w:style w:type="character" w:styleId="Hipervnculo">
    <w:name w:val="Hyperlink"/>
    <w:basedOn w:val="Fuentedeprrafopredeter"/>
    <w:uiPriority w:val="99"/>
    <w:unhideWhenUsed/>
    <w:rsid w:val="0074408A"/>
    <w:rPr>
      <w:color w:val="467886" w:themeColor="hyperlink"/>
      <w:u w:val="single"/>
    </w:rPr>
  </w:style>
  <w:style w:type="paragraph" w:styleId="Encabezado">
    <w:name w:val="header"/>
    <w:basedOn w:val="Normal"/>
    <w:link w:val="EncabezadoCar"/>
    <w:uiPriority w:val="99"/>
    <w:unhideWhenUsed/>
    <w:rsid w:val="0074408A"/>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74408A"/>
  </w:style>
  <w:style w:type="paragraph" w:styleId="Piedepgina">
    <w:name w:val="footer"/>
    <w:basedOn w:val="Normal"/>
    <w:link w:val="PiedepginaCar"/>
    <w:uiPriority w:val="99"/>
    <w:unhideWhenUsed/>
    <w:rsid w:val="0074408A"/>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744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pd.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d15bf00-8f4f-440a-897f-f9dd8d6923cc}" enabled="0" method="" siteId="{cd15bf00-8f4f-440a-897f-f9dd8d6923cc}"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819</Words>
  <Characters>4508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Nhood</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FREIRE, Alejandra</dc:creator>
  <cp:keywords/>
  <dc:description/>
  <cp:lastModifiedBy>FREIRE, Alejandra</cp:lastModifiedBy>
  <cp:revision>15</cp:revision>
  <dcterms:created xsi:type="dcterms:W3CDTF">2026-10-22T09:42:00Z</dcterms:created>
  <dcterms:modified xsi:type="dcterms:W3CDTF">2026-10-22T09:53:00Z</dcterms:modified>
</cp:coreProperties>
</file>